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A03" w:rsidRPr="00686891" w:rsidRDefault="00297A03" w:rsidP="00297A03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297A03" w:rsidRDefault="00297A03" w:rsidP="00297A03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EEC7D" wp14:editId="7A335298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97A03" w:rsidRPr="006F582E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297A03" w:rsidRPr="006F582E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F49399" wp14:editId="4ACF0A28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97A03" w:rsidRPr="006F582E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297A03" w:rsidRPr="006F582E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C57581" wp14:editId="49398897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9E192" wp14:editId="2A8F7A47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97A03" w:rsidRPr="006F582E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297A03" w:rsidRPr="006F582E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297A03" w:rsidRPr="006F582E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52C045" wp14:editId="4AA70609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97A03" w:rsidRPr="006F582E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297A03" w:rsidRPr="006F582E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9F617D" wp14:editId="716BA032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ED8950" wp14:editId="5BB99229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97A03" w:rsidRPr="006F582E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297A03" w:rsidRPr="006F582E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297A03" w:rsidRPr="006F582E" w:rsidRDefault="00297A03" w:rsidP="00297A03">
      <w:pPr>
        <w:rPr>
          <w:sz w:val="24"/>
        </w:rPr>
      </w:pPr>
    </w:p>
    <w:p w:rsidR="00297A03" w:rsidRPr="006F582E" w:rsidRDefault="00297A03" w:rsidP="00297A03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290F66" wp14:editId="3740BA76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97A03" w:rsidRPr="006F582E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297A03" w:rsidRPr="006F582E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3E04D4" wp14:editId="6B4C0930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095DE9" wp14:editId="0564AE02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97A03" w:rsidRPr="006F582E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297A03" w:rsidRPr="006F582E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  <w:r w:rsidRPr="00053E20">
        <w:rPr>
          <w:sz w:val="24"/>
        </w:rPr>
        <w:t xml:space="preserve">Consider the quadratic </w:t>
      </w:r>
      <w:proofErr w:type="gramStart"/>
      <w:r w:rsidRPr="00053E20">
        <w:rPr>
          <w:sz w:val="24"/>
        </w:rPr>
        <w:t xml:space="preserve">function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053E2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053E20">
        <w:rPr>
          <w:sz w:val="24"/>
        </w:rPr>
        <w:t>.</w:t>
      </w:r>
    </w:p>
    <w:p w:rsidR="00297A03" w:rsidRDefault="00297A03" w:rsidP="00297A03">
      <w:pPr>
        <w:rPr>
          <w:sz w:val="24"/>
        </w:rPr>
      </w:pPr>
    </w:p>
    <w:p w:rsidR="00297A03" w:rsidRPr="003218F1" w:rsidRDefault="00297A03" w:rsidP="00297A03">
      <w:pPr>
        <w:rPr>
          <w:color w:val="0070C0"/>
          <w:sz w:val="24"/>
        </w:rPr>
      </w:pPr>
      <w:r w:rsidRPr="003218F1">
        <w:rPr>
          <w:b/>
          <w:bCs/>
          <w:color w:val="0070C0"/>
          <w:sz w:val="24"/>
          <w:u w:val="single"/>
        </w:rPr>
        <w:t xml:space="preserve">Solution </w:t>
      </w:r>
      <w:proofErr w:type="gramStart"/>
      <w:r w:rsidRPr="003218F1">
        <w:rPr>
          <w:b/>
          <w:bCs/>
          <w:color w:val="0070C0"/>
          <w:sz w:val="24"/>
          <w:u w:val="single"/>
        </w:rPr>
        <w:t>By</w:t>
      </w:r>
      <w:proofErr w:type="gramEnd"/>
      <w:r w:rsidRPr="003218F1">
        <w:rPr>
          <w:b/>
          <w:bCs/>
          <w:color w:val="0070C0"/>
          <w:sz w:val="24"/>
          <w:u w:val="single"/>
        </w:rPr>
        <w:t xml:space="preserve"> Graphing</w:t>
      </w:r>
    </w:p>
    <w:p w:rsidR="00297A03" w:rsidRPr="003218F1" w:rsidRDefault="00297A03" w:rsidP="00297A03">
      <w:pPr>
        <w:rPr>
          <w:sz w:val="24"/>
        </w:rPr>
      </w:pPr>
      <w:r w:rsidRPr="003218F1">
        <w:rPr>
          <w:sz w:val="24"/>
        </w:rPr>
        <w:t xml:space="preserve">Consider the quadratic </w:t>
      </w:r>
      <w:proofErr w:type="gramStart"/>
      <w:r w:rsidRPr="003218F1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3218F1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3218F1">
        <w:rPr>
          <w:sz w:val="24"/>
        </w:rPr>
        <w:t>.</w:t>
      </w:r>
    </w:p>
    <w:p w:rsidR="00297A03" w:rsidRPr="003218F1" w:rsidRDefault="00297A03" w:rsidP="00297A03">
      <w:pPr>
        <w:rPr>
          <w:sz w:val="24"/>
        </w:rPr>
      </w:pPr>
      <w:r w:rsidRPr="003218F1">
        <w:rPr>
          <w:sz w:val="24"/>
        </w:rPr>
        <w:t xml:space="preserve">If we graph the related quadratic function, the solutions of the quadratic equation are the x values where the graph touches </w:t>
      </w:r>
      <w:proofErr w:type="gramStart"/>
      <w:r w:rsidRPr="003218F1">
        <w:rPr>
          <w:sz w:val="24"/>
        </w:rPr>
        <w:t xml:space="preserve">the </w:t>
      </w:r>
      <w:proofErr w:type="gramEnd"/>
      <m:oMath>
        <m:r>
          <m:rPr>
            <m:sty m:val="b"/>
          </m:rPr>
          <w:rPr>
            <w:rFonts w:ascii="Cambria Math" w:hAnsi="Cambria Math"/>
            <w:sz w:val="24"/>
          </w:rPr>
          <m:t>x-axis</m:t>
        </m:r>
      </m:oMath>
      <w:r w:rsidRPr="003218F1">
        <w:rPr>
          <w:b/>
          <w:bCs/>
          <w:sz w:val="24"/>
        </w:rPr>
        <w:t>.</w:t>
      </w:r>
    </w:p>
    <w:p w:rsidR="00297A03" w:rsidRPr="003218F1" w:rsidRDefault="00297A03" w:rsidP="00297A03">
      <w:pPr>
        <w:numPr>
          <w:ilvl w:val="0"/>
          <w:numId w:val="1"/>
        </w:numPr>
        <w:rPr>
          <w:sz w:val="24"/>
        </w:rPr>
      </w:pPr>
      <w:r w:rsidRPr="003218F1">
        <w:rPr>
          <w:sz w:val="24"/>
        </w:rPr>
        <w:t>A quadratic equation can have 2, 1 or 0 real numbered solutions.</w:t>
      </w:r>
    </w:p>
    <w:p w:rsidR="00297A03" w:rsidRPr="003218F1" w:rsidRDefault="00297A03" w:rsidP="00297A03">
      <w:pPr>
        <w:numPr>
          <w:ilvl w:val="0"/>
          <w:numId w:val="1"/>
        </w:numPr>
        <w:rPr>
          <w:sz w:val="24"/>
        </w:rPr>
      </w:pPr>
      <w:r w:rsidRPr="003218F1">
        <w:rPr>
          <w:sz w:val="24"/>
        </w:rPr>
        <w:t>If the graph does not touch the x-axis, there exists no solution for the quadratic equation.</w:t>
      </w:r>
      <w:r>
        <w:rPr>
          <w:sz w:val="24"/>
        </w:rPr>
        <w:br/>
      </w:r>
    </w:p>
    <w:p w:rsidR="00297A03" w:rsidRPr="003218F1" w:rsidRDefault="00297A03" w:rsidP="00297A03">
      <w:pPr>
        <w:rPr>
          <w:sz w:val="24"/>
        </w:rPr>
      </w:pPr>
      <w:r w:rsidRPr="003218F1">
        <w:rPr>
          <w:b/>
          <w:bCs/>
          <w:color w:val="0070C0"/>
          <w:sz w:val="24"/>
        </w:rPr>
        <w:t xml:space="preserve">Problem 1: Find the solution of the quadratic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+x-2=0</m:t>
        </m:r>
      </m:oMath>
      <w:r w:rsidRPr="003218F1">
        <w:rPr>
          <w:b/>
          <w:bCs/>
          <w:color w:val="0070C0"/>
          <w:sz w:val="24"/>
        </w:rPr>
        <w:t xml:space="preserve"> by graphing.</w:t>
      </w: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</w:p>
    <w:p w:rsidR="00297A03" w:rsidRDefault="00297A03" w:rsidP="00297A03">
      <w:pPr>
        <w:rPr>
          <w:sz w:val="24"/>
        </w:rPr>
      </w:pPr>
      <w:bookmarkStart w:id="0" w:name="_GoBack"/>
      <w:bookmarkEnd w:id="0"/>
    </w:p>
    <w:p w:rsidR="00297A03" w:rsidRDefault="00297A03" w:rsidP="00297A03">
      <w:pPr>
        <w:rPr>
          <w:sz w:val="24"/>
        </w:rPr>
      </w:pPr>
    </w:p>
    <w:p w:rsidR="00297A03" w:rsidRPr="003218F1" w:rsidRDefault="00297A03" w:rsidP="00297A03">
      <w:pPr>
        <w:rPr>
          <w:color w:val="0070C0"/>
          <w:sz w:val="24"/>
        </w:rPr>
      </w:pPr>
      <w:r w:rsidRPr="003218F1">
        <w:rPr>
          <w:b/>
          <w:bCs/>
          <w:color w:val="0070C0"/>
          <w:sz w:val="24"/>
          <w:u w:val="single"/>
        </w:rPr>
        <w:lastRenderedPageBreak/>
        <w:t xml:space="preserve">Solution </w:t>
      </w:r>
      <w:proofErr w:type="gramStart"/>
      <w:r w:rsidRPr="003218F1">
        <w:rPr>
          <w:b/>
          <w:bCs/>
          <w:color w:val="0070C0"/>
          <w:sz w:val="24"/>
          <w:u w:val="single"/>
        </w:rPr>
        <w:t>By</w:t>
      </w:r>
      <w:proofErr w:type="gramEnd"/>
      <w:r w:rsidRPr="003218F1">
        <w:rPr>
          <w:b/>
          <w:bCs/>
          <w:color w:val="0070C0"/>
          <w:sz w:val="24"/>
          <w:u w:val="single"/>
        </w:rPr>
        <w:t xml:space="preserve"> Square Root</w:t>
      </w:r>
    </w:p>
    <w:p w:rsidR="00297A03" w:rsidRPr="003218F1" w:rsidRDefault="00297A03" w:rsidP="00297A03">
      <w:pPr>
        <w:rPr>
          <w:sz w:val="24"/>
        </w:rPr>
      </w:pPr>
      <w:r w:rsidRPr="003218F1">
        <w:rPr>
          <w:sz w:val="24"/>
        </w:rPr>
        <w:t xml:space="preserve">Consider the quadratic </w:t>
      </w:r>
      <w:proofErr w:type="gramStart"/>
      <w:r w:rsidRPr="003218F1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+bx-c=0</m:t>
        </m:r>
      </m:oMath>
      <w:r w:rsidRPr="003218F1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3218F1">
        <w:rPr>
          <w:sz w:val="24"/>
        </w:rPr>
        <w:t>.</w:t>
      </w:r>
    </w:p>
    <w:p w:rsidR="00297A03" w:rsidRDefault="00297A03" w:rsidP="00297A03">
      <w:pPr>
        <w:rPr>
          <w:sz w:val="24"/>
        </w:rPr>
      </w:pPr>
      <w:r w:rsidRPr="003218F1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b=0</m:t>
        </m:r>
      </m:oMath>
      <w:r w:rsidRPr="003218F1">
        <w:rPr>
          <w:sz w:val="24"/>
        </w:rPr>
        <w:t xml:space="preserve"> </w:t>
      </w:r>
      <w:proofErr w:type="gramStart"/>
      <w:r w:rsidRPr="003218F1">
        <w:rPr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a, c ≠0</m:t>
        </m:r>
      </m:oMath>
      <w:r w:rsidRPr="003218F1">
        <w:rPr>
          <w:b/>
          <w:bCs/>
          <w:sz w:val="24"/>
        </w:rPr>
        <w:t xml:space="preserve">, </w:t>
      </w:r>
      <w:r w:rsidRPr="003218F1">
        <w:rPr>
          <w:sz w:val="24"/>
        </w:rPr>
        <w:t>then:</w:t>
      </w:r>
    </w:p>
    <w:p w:rsidR="00297A03" w:rsidRPr="003218F1" w:rsidRDefault="00297A03" w:rsidP="00297A03">
      <w:pPr>
        <w:rPr>
          <w:sz w:val="24"/>
        </w:rPr>
      </w:pP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CA46C0" wp14:editId="7608E75F">
                <wp:simplePos x="0" y="0"/>
                <wp:positionH relativeFrom="column">
                  <wp:posOffset>1786890</wp:posOffset>
                </wp:positionH>
                <wp:positionV relativeFrom="paragraph">
                  <wp:posOffset>1427480</wp:posOffset>
                </wp:positionV>
                <wp:extent cx="1007110" cy="718185"/>
                <wp:effectExtent l="0" t="0" r="2540" b="7620"/>
                <wp:wrapNone/>
                <wp:docPr id="4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110" cy="7181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97A03" w:rsidRPr="003218F1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x=±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c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3" style="position:absolute;margin-left:140.7pt;margin-top:112.4pt;width:79.3pt;height:56.5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" fillcolor="#c2d69b [1942]" stroked="f">
                <v:textbox style="mso-fit-shape-to-text:t">
                  <w:txbxContent>
                    <w:p w:rsidR="00297A03" w:rsidRPr="003218F1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x=±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A12D7C" wp14:editId="185ABF32">
                <wp:simplePos x="0" y="0"/>
                <wp:positionH relativeFrom="column">
                  <wp:posOffset>1830705</wp:posOffset>
                </wp:positionH>
                <wp:positionV relativeFrom="paragraph">
                  <wp:posOffset>650875</wp:posOffset>
                </wp:positionV>
                <wp:extent cx="908050" cy="621665"/>
                <wp:effectExtent l="0" t="0" r="6350" b="0"/>
                <wp:wrapNone/>
                <wp:docPr id="4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62166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97A03" w:rsidRPr="003218F1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34" style="position:absolute;margin-left:144.15pt;margin-top:51.25pt;width:71.5pt;height:48.9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" fillcolor="#c2d69b [1942]" stroked="f">
                <v:textbox style="mso-fit-shape-to-text:t">
                  <w:txbxContent>
                    <w:p w:rsidR="00297A03" w:rsidRPr="003218F1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3218F1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65B023" wp14:editId="142319CA">
                <wp:simplePos x="0" y="0"/>
                <wp:positionH relativeFrom="column">
                  <wp:posOffset>1586865</wp:posOffset>
                </wp:positionH>
                <wp:positionV relativeFrom="paragraph">
                  <wp:posOffset>76200</wp:posOffset>
                </wp:positionV>
                <wp:extent cx="1329690" cy="407035"/>
                <wp:effectExtent l="0" t="0" r="3810" b="0"/>
                <wp:wrapNone/>
                <wp:docPr id="4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690" cy="4070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97A03" w:rsidRPr="003218F1" w:rsidRDefault="00297A03" w:rsidP="00297A0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124.95pt;margin-top:6pt;width:104.7pt;height:32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" fillcolor="#c2d69b [1942]" stroked="f">
                <v:textbox style="mso-fit-shape-to-text:t">
                  <w:txbxContent>
                    <w:p w:rsidR="00297A03" w:rsidRPr="003218F1" w:rsidRDefault="00297A03" w:rsidP="00297A0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97A03" w:rsidRPr="003218F1" w:rsidRDefault="00297A03" w:rsidP="00297A03">
      <w:pPr>
        <w:rPr>
          <w:sz w:val="24"/>
        </w:rPr>
      </w:pPr>
      <w:r w:rsidRPr="003218F1">
        <w:rPr>
          <w:sz w:val="24"/>
        </w:rPr>
        <w:tab/>
      </w:r>
      <w:r w:rsidRPr="003218F1">
        <w:rPr>
          <w:sz w:val="24"/>
        </w:rPr>
        <w:tab/>
      </w:r>
    </w:p>
    <w:p w:rsidR="00297A03" w:rsidRDefault="00297A03" w:rsidP="00297A03">
      <w:pPr>
        <w:rPr>
          <w:sz w:val="24"/>
        </w:rPr>
      </w:pPr>
    </w:p>
    <w:p w:rsidR="00297A03" w:rsidRPr="003218F1" w:rsidRDefault="00297A03" w:rsidP="00297A03">
      <w:pPr>
        <w:rPr>
          <w:sz w:val="24"/>
        </w:rPr>
      </w:pPr>
    </w:p>
    <w:p w:rsidR="00297A03" w:rsidRPr="003218F1" w:rsidRDefault="00297A03" w:rsidP="00297A03">
      <w:pPr>
        <w:rPr>
          <w:sz w:val="24"/>
        </w:rPr>
      </w:pPr>
    </w:p>
    <w:p w:rsidR="00297A03" w:rsidRPr="003218F1" w:rsidRDefault="00297A03" w:rsidP="00297A03">
      <w:pPr>
        <w:rPr>
          <w:sz w:val="24"/>
        </w:rPr>
      </w:pPr>
    </w:p>
    <w:p w:rsidR="00297A03" w:rsidRPr="003218F1" w:rsidRDefault="00297A03" w:rsidP="00297A03">
      <w:pPr>
        <w:rPr>
          <w:sz w:val="24"/>
        </w:rPr>
      </w:pPr>
    </w:p>
    <w:p w:rsidR="00297A03" w:rsidRDefault="00297A03" w:rsidP="00297A03">
      <w:pPr>
        <w:rPr>
          <w:b/>
          <w:bCs/>
          <w:color w:val="0070C0"/>
          <w:sz w:val="24"/>
        </w:rPr>
      </w:pPr>
    </w:p>
    <w:p w:rsidR="00297A03" w:rsidRPr="00297A03" w:rsidRDefault="00297A03" w:rsidP="00297A03">
      <w:pPr>
        <w:rPr>
          <w:i/>
          <w:color w:val="0070C0"/>
          <w:sz w:val="24"/>
        </w:rPr>
      </w:pPr>
      <w:r w:rsidRPr="003218F1">
        <w:rPr>
          <w:b/>
          <w:bCs/>
          <w:color w:val="0070C0"/>
          <w:sz w:val="24"/>
        </w:rPr>
        <w:t xml:space="preserve">Problem 2: Find the solutions of the </w:t>
      </w:r>
      <w:r w:rsidRPr="00297A03">
        <w:rPr>
          <w:b/>
          <w:bCs/>
          <w:color w:val="0070C0"/>
          <w:sz w:val="24"/>
        </w:rPr>
        <w:t xml:space="preserve">quadratic </w:t>
      </w:r>
      <w:proofErr w:type="gramStart"/>
      <w:r w:rsidRPr="00297A03">
        <w:rPr>
          <w:b/>
          <w:bCs/>
          <w:color w:val="0070C0"/>
          <w:sz w:val="24"/>
        </w:rPr>
        <w:t>equation</w:t>
      </w:r>
      <w:r w:rsidRPr="00297A03">
        <w:rPr>
          <w:b/>
          <w:bCs/>
          <w:i/>
          <w:color w:val="0070C0"/>
          <w:sz w:val="24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1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-108=0</m:t>
        </m:r>
      </m:oMath>
      <w:r w:rsidRPr="00297A03">
        <w:rPr>
          <w:i/>
          <w:color w:val="0070C0"/>
          <w:sz w:val="24"/>
        </w:rPr>
        <w:t>.</w:t>
      </w:r>
    </w:p>
    <w:p w:rsidR="00297A03" w:rsidRPr="00297A03" w:rsidRDefault="00297A03" w:rsidP="00297A03">
      <w:pPr>
        <w:rPr>
          <w:i/>
          <w:sz w:val="24"/>
        </w:rPr>
      </w:pPr>
    </w:p>
    <w:p w:rsidR="00D96CD4" w:rsidRPr="00297A03" w:rsidRDefault="00D96CD4">
      <w:pPr>
        <w:rPr>
          <w:i/>
        </w:rPr>
      </w:pPr>
    </w:p>
    <w:sectPr w:rsidR="00D96CD4" w:rsidRPr="00297A03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97A03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252E7A9" wp14:editId="218E2B91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97A03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 xml:space="preserve">Name: </w:t>
    </w:r>
    <w:r w:rsidRPr="00C423C3">
      <w:rPr>
        <w:rFonts w:ascii="Calibri" w:eastAsia="Calibri" w:hAnsi="Calibri" w:cs="Times New Roman"/>
      </w:rPr>
      <w:t>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Solving </w:t>
    </w:r>
    <w:r>
      <w:rPr>
        <w:rFonts w:ascii="Calibri" w:eastAsia="Calibri" w:hAnsi="Calibri" w:cs="Times New Roman"/>
        <w:b/>
        <w:bCs/>
        <w:sz w:val="40"/>
      </w:rPr>
      <w:t xml:space="preserve">Quadratic </w:t>
    </w:r>
    <w:r>
      <w:rPr>
        <w:rFonts w:ascii="Calibri" w:eastAsia="Calibri" w:hAnsi="Calibri" w:cs="Times New Roman"/>
        <w:b/>
        <w:bCs/>
        <w:sz w:val="40"/>
      </w:rPr>
      <w:t>Equations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51427"/>
    <w:multiLevelType w:val="hybridMultilevel"/>
    <w:tmpl w:val="B388FEA4"/>
    <w:lvl w:ilvl="0" w:tplc="6F64E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EC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AD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C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4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4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25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03"/>
    <w:rsid w:val="00297A03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A0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7A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A0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7A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2017-02-24T09:56:00Z</dcterms:created>
  <dcterms:modified xsi:type="dcterms:W3CDTF">2017-02-24T09:56:00Z</dcterms:modified>
</cp:coreProperties>
</file>